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3AB" w:rsidRPr="00F613AB" w:rsidRDefault="00F613AB" w:rsidP="00F613AB">
      <w:pPr>
        <w:pStyle w:val="NormalWeb"/>
        <w:spacing w:before="0" w:beforeAutospacing="0" w:after="0" w:afterAutospacing="0"/>
        <w:jc w:val="center"/>
        <w:rPr>
          <w:b/>
          <w:color w:val="000000"/>
          <w:sz w:val="22"/>
          <w:szCs w:val="22"/>
        </w:rPr>
      </w:pPr>
      <w:r>
        <w:rPr>
          <w:b/>
          <w:color w:val="000000"/>
          <w:sz w:val="22"/>
          <w:szCs w:val="22"/>
        </w:rPr>
        <w:t>İPSALA CUMHURİYET ANAOKULU TARİHÇESİ</w:t>
      </w:r>
    </w:p>
    <w:p w:rsidR="00E63809" w:rsidRPr="00F613AB" w:rsidRDefault="00E63809" w:rsidP="00F613AB">
      <w:pPr>
        <w:pStyle w:val="NormalWeb"/>
        <w:spacing w:before="0" w:beforeAutospacing="0" w:after="0" w:afterAutospacing="0"/>
        <w:ind w:firstLine="708"/>
        <w:rPr>
          <w:sz w:val="28"/>
          <w:szCs w:val="28"/>
        </w:rPr>
      </w:pPr>
      <w:r w:rsidRPr="00F613AB">
        <w:rPr>
          <w:color w:val="000000"/>
          <w:sz w:val="28"/>
          <w:szCs w:val="28"/>
        </w:rPr>
        <w:t>Okulumuz 21 Eylül 2006 tarihinde, Resmi Bağımsız Anaokulu olarak Eğitim Öğretime başlamıştır. Binamız Milli Eğitim Bakanlığı tarafından  yaptırılmıştır. İpsala’mızın ilk anaokuludur.</w:t>
      </w:r>
    </w:p>
    <w:p w:rsidR="00E63809" w:rsidRPr="00F613AB" w:rsidRDefault="00E63809" w:rsidP="00E63809">
      <w:pPr>
        <w:pStyle w:val="NormalWeb"/>
        <w:spacing w:before="0" w:beforeAutospacing="0" w:after="0" w:afterAutospacing="0"/>
        <w:rPr>
          <w:color w:val="000000"/>
          <w:sz w:val="28"/>
          <w:szCs w:val="28"/>
        </w:rPr>
      </w:pPr>
      <w:r w:rsidRPr="00F613AB">
        <w:rPr>
          <w:color w:val="000000"/>
          <w:sz w:val="28"/>
          <w:szCs w:val="28"/>
        </w:rPr>
        <w:t xml:space="preserve">    </w:t>
      </w:r>
      <w:r w:rsidRPr="00F613AB">
        <w:rPr>
          <w:color w:val="000000"/>
          <w:sz w:val="28"/>
          <w:szCs w:val="28"/>
        </w:rPr>
        <w:tab/>
        <w:t xml:space="preserve">Toplam </w:t>
      </w:r>
      <w:smartTag w:uri="urn:schemas-microsoft-com:office:smarttags" w:element="metricconverter">
        <w:smartTagPr>
          <w:attr w:name="ProductID" w:val="3823 m2"/>
        </w:smartTagPr>
        <w:r w:rsidRPr="00F613AB">
          <w:rPr>
            <w:color w:val="000000"/>
            <w:sz w:val="28"/>
            <w:szCs w:val="28"/>
          </w:rPr>
          <w:t>3823 m2</w:t>
        </w:r>
      </w:smartTag>
      <w:r w:rsidRPr="00F613AB">
        <w:rPr>
          <w:color w:val="000000"/>
          <w:sz w:val="28"/>
          <w:szCs w:val="28"/>
        </w:rPr>
        <w:t>'lik bir araziye sahip olan okulumuz  bina olarak 446,93m2 '</w:t>
      </w:r>
      <w:proofErr w:type="spellStart"/>
      <w:r w:rsidRPr="00F613AB">
        <w:rPr>
          <w:color w:val="000000"/>
          <w:sz w:val="28"/>
          <w:szCs w:val="28"/>
        </w:rPr>
        <w:t>lik</w:t>
      </w:r>
      <w:proofErr w:type="spellEnd"/>
      <w:r w:rsidRPr="00F613AB">
        <w:rPr>
          <w:color w:val="000000"/>
          <w:sz w:val="28"/>
          <w:szCs w:val="28"/>
        </w:rPr>
        <w:t xml:space="preserve"> bir alan kaplamaktadır.3376m2'lik bahçe içerisinde çocuk oyun parkı, otopark, çim oyun alanları, trafik eğitim pisti, kum havuzu ve çocukların fen ve doğa çalışmalarını yapabilecekleri toprak alan bulunmaktadır.Defne15adet,çamağacı25adet,</w:t>
      </w:r>
      <w:proofErr w:type="gramStart"/>
      <w:r w:rsidRPr="00F613AB">
        <w:rPr>
          <w:color w:val="000000"/>
          <w:sz w:val="28"/>
          <w:szCs w:val="28"/>
        </w:rPr>
        <w:t>meşe,akasya</w:t>
      </w:r>
      <w:proofErr w:type="gramEnd"/>
      <w:r w:rsidRPr="00F613AB">
        <w:rPr>
          <w:color w:val="000000"/>
          <w:sz w:val="28"/>
          <w:szCs w:val="28"/>
        </w:rPr>
        <w:t xml:space="preserve"> ,gürgen,nar,gül ekimi yapılmıştır. 5 derslikli olan okulumuzda  müdür </w:t>
      </w:r>
      <w:proofErr w:type="gramStart"/>
      <w:r w:rsidRPr="00F613AB">
        <w:rPr>
          <w:color w:val="000000"/>
          <w:sz w:val="28"/>
          <w:szCs w:val="28"/>
        </w:rPr>
        <w:t>odası , öğretmenler</w:t>
      </w:r>
      <w:proofErr w:type="gramEnd"/>
      <w:r w:rsidRPr="00F613AB">
        <w:rPr>
          <w:color w:val="000000"/>
          <w:sz w:val="28"/>
          <w:szCs w:val="28"/>
        </w:rPr>
        <w:t xml:space="preserve"> odası ,  mutfak  ,çok amaçlı salon, 3-6 yaşa göre düzenlenmiş öğrenci tuvaletleri ve personel tuvaleti, sığınak ve depo bulunmaktadır. </w:t>
      </w:r>
    </w:p>
    <w:p w:rsidR="00F613AB" w:rsidRPr="00F613AB" w:rsidRDefault="00E63809" w:rsidP="00E63809">
      <w:pPr>
        <w:pStyle w:val="NormalWeb"/>
        <w:spacing w:before="0" w:beforeAutospacing="0" w:after="0" w:afterAutospacing="0"/>
        <w:ind w:firstLine="709"/>
        <w:rPr>
          <w:color w:val="000000"/>
          <w:sz w:val="28"/>
          <w:szCs w:val="28"/>
        </w:rPr>
      </w:pPr>
      <w:r w:rsidRPr="00F613AB">
        <w:rPr>
          <w:color w:val="000000"/>
          <w:sz w:val="28"/>
          <w:szCs w:val="28"/>
        </w:rPr>
        <w:t xml:space="preserve">Okulumuzun ısınması kömür ile çalışan kalorifer ile sağlanmaktadır. Tüm sınıflarımızda öğrenme merkezleri ile sınıf kitaplıkları ve muhtelif oyuncakların yanı sıra  TV bulunmaktadır. Ayrıca okul bahçemizde 2013 yılında Çağdaş Yaşam Ülker Ali </w:t>
      </w:r>
      <w:proofErr w:type="spellStart"/>
      <w:r w:rsidRPr="00F613AB">
        <w:rPr>
          <w:color w:val="000000"/>
          <w:sz w:val="28"/>
          <w:szCs w:val="28"/>
        </w:rPr>
        <w:t>Oğuzman</w:t>
      </w:r>
      <w:proofErr w:type="spellEnd"/>
      <w:r w:rsidRPr="00F613AB">
        <w:rPr>
          <w:color w:val="000000"/>
          <w:sz w:val="28"/>
          <w:szCs w:val="28"/>
        </w:rPr>
        <w:t xml:space="preserve"> Anaokulu ile ortak olarak hazırladığımız Trakya Kalkınma Ajansı hibe programı kapsamında Okul Öncesi Bilgi ve Materyal Paylaşım Merkezi bulunmaktadır. Bu merkez ilçemizdeki tüm anasınıflarına yönelik olup anasınıflarımızın materyal eksiğini gidermek amacı ile kurulmuştur. </w:t>
      </w:r>
    </w:p>
    <w:p w:rsidR="00F613AB" w:rsidRPr="00F613AB" w:rsidRDefault="00E63809" w:rsidP="00E63809">
      <w:pPr>
        <w:pStyle w:val="NormalWeb"/>
        <w:spacing w:before="0" w:beforeAutospacing="0" w:after="0" w:afterAutospacing="0"/>
        <w:ind w:firstLine="709"/>
        <w:rPr>
          <w:color w:val="000000"/>
          <w:sz w:val="28"/>
          <w:szCs w:val="28"/>
        </w:rPr>
      </w:pPr>
      <w:r w:rsidRPr="00F613AB">
        <w:rPr>
          <w:color w:val="000000"/>
          <w:sz w:val="28"/>
          <w:szCs w:val="28"/>
        </w:rPr>
        <w:t xml:space="preserve">Cumhuriyet Anaokulu  olarak </w:t>
      </w:r>
      <w:proofErr w:type="gramStart"/>
      <w:r w:rsidRPr="00F613AB">
        <w:rPr>
          <w:color w:val="000000"/>
          <w:sz w:val="28"/>
          <w:szCs w:val="28"/>
        </w:rPr>
        <w:t>felsefemiz , öğrencilerimizin</w:t>
      </w:r>
      <w:proofErr w:type="gramEnd"/>
      <w:r w:rsidRPr="00F613AB">
        <w:rPr>
          <w:color w:val="000000"/>
          <w:sz w:val="28"/>
          <w:szCs w:val="28"/>
        </w:rPr>
        <w:t xml:space="preserve"> her birinin farklı olduğu gerçeğinden hareketle ; Atatürk ilke ve inkılapları doğrultusunda onlara sevgiyi , paylaşmayı , araştırmayı , öğrenmeyi öğretmektir. Bu felsefe doğrultusunda çocuklarımızın araştıran, sorgulayan, değerlendiren, kendi fikirlerini ve haklarını </w:t>
      </w:r>
      <w:proofErr w:type="gramStart"/>
      <w:r w:rsidRPr="00F613AB">
        <w:rPr>
          <w:color w:val="000000"/>
          <w:sz w:val="28"/>
          <w:szCs w:val="28"/>
        </w:rPr>
        <w:t>savunan , girişimci</w:t>
      </w:r>
      <w:proofErr w:type="gramEnd"/>
      <w:r w:rsidRPr="00F613AB">
        <w:rPr>
          <w:color w:val="000000"/>
          <w:sz w:val="28"/>
          <w:szCs w:val="28"/>
        </w:rPr>
        <w:t xml:space="preserve"> , kendisiyle ve yaşadığı toplumla barışık sosyal birer birey olacaklardır. Bu amaç ve Türk Milli Eğitiminin menfaatleri doğrultusunda, milli ve manevi değerlerimizle sentezinden oluşan, sevgi, bilgi, yaparak - yaşayarak, aktif bir şekilde öğrenmeyi temel alan bütünleşik bir eğitim programı uygulanmaktadır. </w:t>
      </w:r>
    </w:p>
    <w:p w:rsidR="00E63809" w:rsidRPr="00F613AB" w:rsidRDefault="00E63809" w:rsidP="00E63809">
      <w:pPr>
        <w:pStyle w:val="NormalWeb"/>
        <w:spacing w:before="0" w:beforeAutospacing="0" w:after="0" w:afterAutospacing="0"/>
        <w:ind w:firstLine="709"/>
        <w:rPr>
          <w:color w:val="000000"/>
          <w:sz w:val="28"/>
          <w:szCs w:val="28"/>
        </w:rPr>
      </w:pPr>
      <w:r w:rsidRPr="00F613AB">
        <w:rPr>
          <w:color w:val="000000"/>
          <w:sz w:val="28"/>
          <w:szCs w:val="28"/>
        </w:rPr>
        <w:t xml:space="preserve">Okulumuzun eğitimin kalitesi, eğitim sırasında kullanılan teknolojik gelişmeler kültürel ve sosyal faaliyetlerle desteklenen veli öğretmen işbirliği ile her yıl öğrenci sayımızın katlanarak </w:t>
      </w:r>
      <w:r w:rsidR="00F613AB">
        <w:rPr>
          <w:color w:val="000000"/>
          <w:sz w:val="28"/>
          <w:szCs w:val="28"/>
        </w:rPr>
        <w:t xml:space="preserve">çoğalması bunun en güçlü kanıtı </w:t>
      </w:r>
      <w:r w:rsidRPr="00F613AB">
        <w:rPr>
          <w:color w:val="000000"/>
          <w:sz w:val="28"/>
          <w:szCs w:val="28"/>
        </w:rPr>
        <w:t>olmaktadır.</w:t>
      </w:r>
      <w:r w:rsidRPr="00F613AB">
        <w:rPr>
          <w:sz w:val="28"/>
          <w:szCs w:val="28"/>
        </w:rPr>
        <w:t xml:space="preserve"> </w:t>
      </w:r>
    </w:p>
    <w:p w:rsidR="00E63809" w:rsidRDefault="00E63809" w:rsidP="00E63809">
      <w:pPr>
        <w:rPr>
          <w:rFonts w:ascii="Times New Roman" w:hAnsi="Times New Roman"/>
          <w:b/>
          <w:i/>
        </w:rPr>
      </w:pPr>
    </w:p>
    <w:p w:rsidR="00F613AB" w:rsidRPr="00F613AB" w:rsidRDefault="00F613AB" w:rsidP="00E63809">
      <w:pPr>
        <w:rPr>
          <w:rFonts w:ascii="Times New Roman" w:hAnsi="Times New Roman"/>
          <w:b/>
          <w:sz w:val="28"/>
          <w:szCs w:val="28"/>
        </w:rPr>
      </w:pPr>
      <w:r w:rsidRPr="00F613AB">
        <w:rPr>
          <w:rFonts w:ascii="Times New Roman" w:hAnsi="Times New Roman"/>
          <w:b/>
          <w:sz w:val="28"/>
          <w:szCs w:val="28"/>
        </w:rPr>
        <w:t>OKUL SAATLERİMİZ;</w:t>
      </w:r>
    </w:p>
    <w:p w:rsidR="00F613AB" w:rsidRDefault="00F613AB" w:rsidP="00E63809">
      <w:pPr>
        <w:rPr>
          <w:rFonts w:ascii="Times New Roman" w:hAnsi="Times New Roman"/>
          <w:b/>
          <w:sz w:val="28"/>
          <w:szCs w:val="28"/>
        </w:rPr>
      </w:pPr>
      <w:r w:rsidRPr="00F613AB">
        <w:rPr>
          <w:rFonts w:ascii="Times New Roman" w:hAnsi="Times New Roman"/>
          <w:b/>
          <w:sz w:val="28"/>
          <w:szCs w:val="28"/>
        </w:rPr>
        <w:t>09.00-14.00</w:t>
      </w:r>
    </w:p>
    <w:p w:rsidR="00F613AB" w:rsidRPr="00F613AB" w:rsidRDefault="00F613AB" w:rsidP="00F613AB">
      <w:pPr>
        <w:tabs>
          <w:tab w:val="left" w:pos="7356"/>
        </w:tabs>
        <w:jc w:val="right"/>
        <w:rPr>
          <w:rFonts w:ascii="Times New Roman" w:hAnsi="Times New Roman"/>
          <w:sz w:val="28"/>
          <w:szCs w:val="28"/>
        </w:rPr>
      </w:pPr>
      <w:r>
        <w:rPr>
          <w:rFonts w:ascii="Times New Roman" w:hAnsi="Times New Roman"/>
          <w:b/>
          <w:sz w:val="28"/>
          <w:szCs w:val="28"/>
        </w:rPr>
        <w:tab/>
      </w:r>
      <w:r w:rsidRPr="00F613AB">
        <w:rPr>
          <w:rFonts w:ascii="Times New Roman" w:hAnsi="Times New Roman"/>
          <w:sz w:val="28"/>
          <w:szCs w:val="28"/>
        </w:rPr>
        <w:t>24.10.2016</w:t>
      </w:r>
    </w:p>
    <w:p w:rsidR="00F613AB" w:rsidRPr="00F613AB" w:rsidRDefault="00F613AB" w:rsidP="00F613AB">
      <w:pPr>
        <w:jc w:val="right"/>
        <w:rPr>
          <w:rFonts w:ascii="Times New Roman" w:hAnsi="Times New Roman"/>
          <w:sz w:val="28"/>
          <w:szCs w:val="28"/>
        </w:rPr>
      </w:pPr>
      <w:r w:rsidRPr="00F613AB">
        <w:rPr>
          <w:rFonts w:ascii="Times New Roman" w:hAnsi="Times New Roman"/>
          <w:sz w:val="28"/>
          <w:szCs w:val="28"/>
        </w:rPr>
        <w:t>Emine ERDEN</w:t>
      </w:r>
    </w:p>
    <w:p w:rsidR="00F613AB" w:rsidRPr="00F613AB" w:rsidRDefault="00F613AB" w:rsidP="00F613AB">
      <w:pPr>
        <w:jc w:val="right"/>
        <w:rPr>
          <w:rFonts w:ascii="Times New Roman" w:hAnsi="Times New Roman"/>
          <w:sz w:val="28"/>
          <w:szCs w:val="28"/>
        </w:rPr>
      </w:pPr>
      <w:r w:rsidRPr="00F613AB">
        <w:rPr>
          <w:rFonts w:ascii="Times New Roman" w:hAnsi="Times New Roman"/>
          <w:sz w:val="28"/>
          <w:szCs w:val="28"/>
        </w:rPr>
        <w:t>Okul Müdür V.</w:t>
      </w:r>
    </w:p>
    <w:p w:rsidR="00F613AB" w:rsidRPr="00F613AB" w:rsidRDefault="00F613AB" w:rsidP="00E63809">
      <w:pPr>
        <w:rPr>
          <w:rFonts w:ascii="Times New Roman" w:hAnsi="Times New Roman"/>
          <w:sz w:val="28"/>
          <w:szCs w:val="28"/>
        </w:rPr>
      </w:pPr>
      <w:r>
        <w:rPr>
          <w:rFonts w:ascii="Times New Roman" w:hAnsi="Times New Roman"/>
          <w:b/>
        </w:rPr>
        <w:lastRenderedPageBreak/>
        <w:tab/>
      </w:r>
    </w:p>
    <w:p w:rsidR="00C0218F" w:rsidRDefault="00C0218F"/>
    <w:sectPr w:rsidR="00C0218F" w:rsidSect="00EE4C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useFELayout/>
  </w:compat>
  <w:rsids>
    <w:rsidRoot w:val="00E63809"/>
    <w:rsid w:val="00C0218F"/>
    <w:rsid w:val="00E63809"/>
    <w:rsid w:val="00EE4CBB"/>
    <w:rsid w:val="00F613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C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E638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338</Words>
  <Characters>1927</Characters>
  <Application>Microsoft Office Word</Application>
  <DocSecurity>0</DocSecurity>
  <Lines>16</Lines>
  <Paragraphs>4</Paragraphs>
  <ScaleCrop>false</ScaleCrop>
  <Company/>
  <LinksUpToDate>false</LinksUpToDate>
  <CharactersWithSpaces>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okul öncesi</dc:creator>
  <cp:keywords/>
  <dc:description/>
  <cp:lastModifiedBy>okul öncesi</cp:lastModifiedBy>
  <cp:revision>3</cp:revision>
  <dcterms:created xsi:type="dcterms:W3CDTF">2019-04-25T06:32:00Z</dcterms:created>
  <dcterms:modified xsi:type="dcterms:W3CDTF">2019-04-29T09:05:00Z</dcterms:modified>
</cp:coreProperties>
</file>